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07A7" w14:textId="44D76AF2" w:rsidR="002E623C" w:rsidRDefault="00ED47F8" w:rsidP="002E623C">
      <w:pPr>
        <w:jc w:val="center"/>
        <w:rPr>
          <w:b/>
          <w:sz w:val="28"/>
          <w:szCs w:val="28"/>
        </w:rPr>
      </w:pPr>
      <w:r w:rsidRPr="002E623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BCA3E99" wp14:editId="5EDEB9FD">
            <wp:simplePos x="0" y="0"/>
            <wp:positionH relativeFrom="column">
              <wp:posOffset>2058035</wp:posOffset>
            </wp:positionH>
            <wp:positionV relativeFrom="paragraph">
              <wp:posOffset>179070</wp:posOffset>
            </wp:positionV>
            <wp:extent cx="1765935" cy="976630"/>
            <wp:effectExtent l="0" t="0" r="12065" b="0"/>
            <wp:wrapTight wrapText="bothSides">
              <wp:wrapPolygon edited="0">
                <wp:start x="17087" y="0"/>
                <wp:lineTo x="11495" y="1124"/>
                <wp:lineTo x="8699" y="3932"/>
                <wp:lineTo x="9010" y="8988"/>
                <wp:lineTo x="0" y="11797"/>
                <wp:lineTo x="0" y="17977"/>
                <wp:lineTo x="10563" y="17977"/>
                <wp:lineTo x="10563" y="20785"/>
                <wp:lineTo x="21437" y="20785"/>
                <wp:lineTo x="21437" y="12359"/>
                <wp:lineTo x="16777" y="8988"/>
                <wp:lineTo x="19262" y="1685"/>
                <wp:lineTo x="18951" y="0"/>
                <wp:lineTo x="17087" y="0"/>
              </wp:wrapPolygon>
            </wp:wrapTight>
            <wp:docPr id="1" name="Picture 1" descr="mage result for healthspark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ealthspark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DB7AF" w14:textId="33404D04" w:rsidR="002E623C" w:rsidRPr="00ED47F8" w:rsidRDefault="002E623C" w:rsidP="00ED47F8">
      <w:pPr>
        <w:rPr>
          <w:rFonts w:ascii="Times New Roman" w:eastAsia="Times New Roman" w:hAnsi="Times New Roman" w:cs="Times New Roman"/>
        </w:rPr>
      </w:pPr>
    </w:p>
    <w:p w14:paraId="1EDC8C05" w14:textId="77777777" w:rsidR="002E623C" w:rsidRDefault="002E623C" w:rsidP="002E623C">
      <w:pPr>
        <w:jc w:val="center"/>
        <w:rPr>
          <w:b/>
          <w:sz w:val="28"/>
          <w:szCs w:val="28"/>
        </w:rPr>
      </w:pPr>
    </w:p>
    <w:p w14:paraId="0DF44E52" w14:textId="77777777" w:rsidR="002E623C" w:rsidRDefault="002E623C" w:rsidP="002E623C">
      <w:pPr>
        <w:jc w:val="center"/>
        <w:rPr>
          <w:b/>
          <w:sz w:val="28"/>
          <w:szCs w:val="28"/>
        </w:rPr>
      </w:pPr>
    </w:p>
    <w:p w14:paraId="706D6399" w14:textId="77777777" w:rsidR="002E623C" w:rsidRDefault="002E623C" w:rsidP="002E623C">
      <w:pPr>
        <w:jc w:val="center"/>
        <w:rPr>
          <w:b/>
          <w:sz w:val="28"/>
          <w:szCs w:val="28"/>
        </w:rPr>
      </w:pPr>
    </w:p>
    <w:p w14:paraId="2F92CD2F" w14:textId="77777777" w:rsidR="002E623C" w:rsidRDefault="002E623C" w:rsidP="002E623C">
      <w:pPr>
        <w:jc w:val="center"/>
        <w:rPr>
          <w:b/>
          <w:sz w:val="28"/>
          <w:szCs w:val="28"/>
        </w:rPr>
      </w:pPr>
    </w:p>
    <w:p w14:paraId="11654822" w14:textId="30ADDA47" w:rsidR="002E623C" w:rsidRDefault="00ED47F8" w:rsidP="00ED4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32E29">
        <w:rPr>
          <w:b/>
          <w:sz w:val="28"/>
          <w:szCs w:val="28"/>
        </w:rPr>
        <w:t xml:space="preserve">Build Back Better </w:t>
      </w:r>
      <w:r w:rsidR="002E623C" w:rsidRPr="007970F1">
        <w:rPr>
          <w:b/>
          <w:sz w:val="28"/>
          <w:szCs w:val="28"/>
        </w:rPr>
        <w:t xml:space="preserve">Design Team </w:t>
      </w:r>
      <w:r w:rsidR="002E623C">
        <w:rPr>
          <w:b/>
          <w:sz w:val="28"/>
          <w:szCs w:val="28"/>
        </w:rPr>
        <w:t xml:space="preserve">Session </w:t>
      </w:r>
      <w:r w:rsidR="0044507E">
        <w:rPr>
          <w:b/>
          <w:sz w:val="28"/>
          <w:szCs w:val="28"/>
        </w:rPr>
        <w:t>2</w:t>
      </w:r>
      <w:r w:rsidR="002E623C">
        <w:rPr>
          <w:b/>
          <w:sz w:val="28"/>
          <w:szCs w:val="28"/>
        </w:rPr>
        <w:t xml:space="preserve">: </w:t>
      </w:r>
      <w:r w:rsidR="00D32E29">
        <w:rPr>
          <w:b/>
          <w:sz w:val="28"/>
          <w:szCs w:val="28"/>
        </w:rPr>
        <w:t xml:space="preserve">June </w:t>
      </w:r>
      <w:r w:rsidR="0044507E">
        <w:rPr>
          <w:b/>
          <w:sz w:val="28"/>
          <w:szCs w:val="28"/>
        </w:rPr>
        <w:t>17</w:t>
      </w:r>
      <w:r w:rsidR="00D32E29">
        <w:rPr>
          <w:b/>
          <w:sz w:val="28"/>
          <w:szCs w:val="28"/>
        </w:rPr>
        <w:t>, 2020</w:t>
      </w:r>
    </w:p>
    <w:p w14:paraId="758D0BA7" w14:textId="77777777" w:rsidR="002E623C" w:rsidRDefault="002E623C" w:rsidP="002E623C"/>
    <w:p w14:paraId="3F04F490" w14:textId="77777777" w:rsidR="002E623C" w:rsidRPr="00C57563" w:rsidRDefault="002E623C" w:rsidP="00E10200">
      <w:pPr>
        <w:spacing w:after="120"/>
        <w:rPr>
          <w:b/>
        </w:rPr>
      </w:pPr>
      <w:r w:rsidRPr="00C57563">
        <w:rPr>
          <w:b/>
        </w:rPr>
        <w:t>Objectives:</w:t>
      </w:r>
    </w:p>
    <w:p w14:paraId="31087C85" w14:textId="73C81903" w:rsidR="002E623C" w:rsidRDefault="0044507E" w:rsidP="002E623C">
      <w:pPr>
        <w:pStyle w:val="ListParagraph"/>
        <w:numPr>
          <w:ilvl w:val="0"/>
          <w:numId w:val="1"/>
        </w:numPr>
      </w:pPr>
      <w:r>
        <w:t xml:space="preserve">Review survey findings and ideas that surfaced during Session 1 </w:t>
      </w:r>
    </w:p>
    <w:p w14:paraId="5E747569" w14:textId="4D79053B" w:rsidR="0044507E" w:rsidRDefault="0044507E" w:rsidP="002E623C">
      <w:pPr>
        <w:pStyle w:val="ListParagraph"/>
        <w:numPr>
          <w:ilvl w:val="0"/>
          <w:numId w:val="1"/>
        </w:numPr>
      </w:pPr>
      <w:r>
        <w:t>Discuss implications and emerging priorities</w:t>
      </w:r>
    </w:p>
    <w:p w14:paraId="36CA8C64" w14:textId="0E8C3F85" w:rsidR="0044507E" w:rsidRDefault="0044507E" w:rsidP="002E623C">
      <w:pPr>
        <w:pStyle w:val="ListParagraph"/>
        <w:numPr>
          <w:ilvl w:val="0"/>
          <w:numId w:val="1"/>
        </w:numPr>
      </w:pPr>
      <w:r>
        <w:t>Ensure a social and racial justice frames the discussion and development of recommendations</w:t>
      </w:r>
    </w:p>
    <w:p w14:paraId="356D85C4" w14:textId="60EEB213" w:rsidR="007E39BC" w:rsidRDefault="007E39BC" w:rsidP="007E39BC"/>
    <w:p w14:paraId="6F90DE76" w14:textId="5ED4A0D6" w:rsidR="007E39BC" w:rsidRPr="007E39BC" w:rsidRDefault="007E39BC" w:rsidP="007E39BC">
      <w:pPr>
        <w:contextualSpacing/>
        <w:rPr>
          <w:b/>
          <w:bCs/>
        </w:rPr>
        <w:sectPr w:rsidR="007E39BC" w:rsidRPr="007E39BC" w:rsidSect="00ED47F8">
          <w:footerReference w:type="even" r:id="rId8"/>
          <w:footerReference w:type="default" r:id="rId9"/>
          <w:pgSz w:w="12240" w:h="15840"/>
          <w:pgMar w:top="846" w:right="1440" w:bottom="792" w:left="1440" w:header="720" w:footer="720" w:gutter="0"/>
          <w:cols w:space="720"/>
          <w:titlePg/>
          <w:docGrid w:linePitch="360"/>
        </w:sectPr>
      </w:pPr>
      <w:r w:rsidRPr="007E39BC">
        <w:rPr>
          <w:b/>
          <w:bCs/>
        </w:rPr>
        <w:t>Hopes for the Process – Three Words from Session 1 (partial list from both groups):</w:t>
      </w:r>
      <w:r>
        <w:rPr>
          <w:bCs/>
        </w:rPr>
        <w:br/>
      </w:r>
    </w:p>
    <w:p w14:paraId="46D4E15B" w14:textId="601DBAB7" w:rsidR="007E39BC" w:rsidRPr="0044507E" w:rsidRDefault="007E39BC" w:rsidP="007E39BC">
      <w:pPr>
        <w:pStyle w:val="ListParagraph"/>
        <w:numPr>
          <w:ilvl w:val="1"/>
          <w:numId w:val="22"/>
        </w:numPr>
        <w:contextualSpacing w:val="0"/>
        <w:rPr>
          <w:bCs/>
        </w:rPr>
      </w:pPr>
      <w:r w:rsidRPr="0044507E">
        <w:rPr>
          <w:bCs/>
        </w:rPr>
        <w:t>Let’s do this</w:t>
      </w:r>
    </w:p>
    <w:p w14:paraId="6FD64B94" w14:textId="77777777" w:rsidR="007E39BC" w:rsidRPr="0044507E" w:rsidRDefault="007E39BC" w:rsidP="007E39BC">
      <w:pPr>
        <w:pStyle w:val="ListParagraph"/>
        <w:numPr>
          <w:ilvl w:val="1"/>
          <w:numId w:val="22"/>
        </w:numPr>
        <w:contextualSpacing w:val="0"/>
        <w:rPr>
          <w:bCs/>
        </w:rPr>
      </w:pPr>
      <w:r w:rsidRPr="0044507E">
        <w:rPr>
          <w:bCs/>
        </w:rPr>
        <w:t>Crisis creates opportunity</w:t>
      </w:r>
    </w:p>
    <w:p w14:paraId="0B1E5FB6" w14:textId="77777777" w:rsidR="007E39BC" w:rsidRPr="0044507E" w:rsidRDefault="007E39BC" w:rsidP="007E39BC">
      <w:pPr>
        <w:pStyle w:val="ListParagraph"/>
        <w:numPr>
          <w:ilvl w:val="1"/>
          <w:numId w:val="22"/>
        </w:numPr>
        <w:contextualSpacing w:val="0"/>
        <w:rPr>
          <w:bCs/>
        </w:rPr>
      </w:pPr>
      <w:r w:rsidRPr="0044507E">
        <w:rPr>
          <w:bCs/>
        </w:rPr>
        <w:t>Hands on partnership</w:t>
      </w:r>
    </w:p>
    <w:p w14:paraId="274A6ECF" w14:textId="77777777" w:rsidR="007E39BC" w:rsidRPr="0044507E" w:rsidRDefault="007E39BC" w:rsidP="007E39BC">
      <w:pPr>
        <w:pStyle w:val="ListParagraph"/>
        <w:numPr>
          <w:ilvl w:val="1"/>
          <w:numId w:val="22"/>
        </w:numPr>
        <w:contextualSpacing w:val="0"/>
        <w:rPr>
          <w:bCs/>
        </w:rPr>
      </w:pPr>
      <w:r w:rsidRPr="0044507E">
        <w:rPr>
          <w:bCs/>
        </w:rPr>
        <w:t>Lasting meaningful collaboration</w:t>
      </w:r>
    </w:p>
    <w:p w14:paraId="6D89BCAF" w14:textId="77777777" w:rsidR="007E39BC" w:rsidRPr="0044507E" w:rsidRDefault="007E39BC" w:rsidP="007E39BC">
      <w:pPr>
        <w:pStyle w:val="ListParagraph"/>
        <w:numPr>
          <w:ilvl w:val="1"/>
          <w:numId w:val="22"/>
        </w:numPr>
        <w:contextualSpacing w:val="0"/>
        <w:rPr>
          <w:bCs/>
        </w:rPr>
      </w:pPr>
      <w:r w:rsidRPr="0044507E">
        <w:rPr>
          <w:bCs/>
        </w:rPr>
        <w:t>Plan of action</w:t>
      </w:r>
    </w:p>
    <w:p w14:paraId="58187C56" w14:textId="77777777" w:rsidR="007E39BC" w:rsidRPr="0044507E" w:rsidRDefault="007E39BC" w:rsidP="007E39BC">
      <w:pPr>
        <w:pStyle w:val="ListParagraph"/>
        <w:numPr>
          <w:ilvl w:val="1"/>
          <w:numId w:val="22"/>
        </w:numPr>
        <w:contextualSpacing w:val="0"/>
        <w:rPr>
          <w:bCs/>
        </w:rPr>
      </w:pPr>
      <w:r w:rsidRPr="0044507E">
        <w:rPr>
          <w:bCs/>
        </w:rPr>
        <w:t>Push envelope now</w:t>
      </w:r>
    </w:p>
    <w:p w14:paraId="3E66C556" w14:textId="77777777" w:rsidR="007E39BC" w:rsidRPr="0044507E" w:rsidRDefault="007E39BC" w:rsidP="007E39BC">
      <w:pPr>
        <w:pStyle w:val="ListParagraph"/>
        <w:numPr>
          <w:ilvl w:val="1"/>
          <w:numId w:val="22"/>
        </w:numPr>
        <w:contextualSpacing w:val="0"/>
        <w:rPr>
          <w:bCs/>
        </w:rPr>
      </w:pPr>
      <w:r w:rsidRPr="0044507E">
        <w:rPr>
          <w:bCs/>
        </w:rPr>
        <w:t>Rise up</w:t>
      </w:r>
    </w:p>
    <w:p w14:paraId="07AD42C5" w14:textId="77777777" w:rsidR="007E39BC" w:rsidRPr="0044507E" w:rsidRDefault="007E39BC" w:rsidP="007E39BC">
      <w:pPr>
        <w:pStyle w:val="ListParagraph"/>
        <w:numPr>
          <w:ilvl w:val="1"/>
          <w:numId w:val="22"/>
        </w:numPr>
        <w:contextualSpacing w:val="0"/>
        <w:rPr>
          <w:bCs/>
        </w:rPr>
      </w:pPr>
      <w:r w:rsidRPr="0044507E">
        <w:rPr>
          <w:bCs/>
        </w:rPr>
        <w:t>Support compassion hope</w:t>
      </w:r>
    </w:p>
    <w:p w14:paraId="1CE740D5" w14:textId="77777777" w:rsidR="007E39BC" w:rsidRPr="0044507E" w:rsidRDefault="007E39BC" w:rsidP="007E39BC">
      <w:pPr>
        <w:pStyle w:val="ListParagraph"/>
        <w:numPr>
          <w:ilvl w:val="1"/>
          <w:numId w:val="22"/>
        </w:numPr>
        <w:contextualSpacing w:val="0"/>
        <w:rPr>
          <w:bCs/>
        </w:rPr>
      </w:pPr>
      <w:r w:rsidRPr="0044507E">
        <w:rPr>
          <w:bCs/>
        </w:rPr>
        <w:t xml:space="preserve">Future possibilities together </w:t>
      </w:r>
    </w:p>
    <w:p w14:paraId="6EAEE6DF" w14:textId="77777777" w:rsidR="007E39BC" w:rsidRPr="0044507E" w:rsidRDefault="007E39BC" w:rsidP="007E39BC">
      <w:pPr>
        <w:pStyle w:val="ListParagraph"/>
        <w:numPr>
          <w:ilvl w:val="1"/>
          <w:numId w:val="22"/>
        </w:numPr>
        <w:contextualSpacing w:val="0"/>
        <w:rPr>
          <w:bCs/>
        </w:rPr>
      </w:pPr>
      <w:r w:rsidRPr="0044507E">
        <w:rPr>
          <w:bCs/>
        </w:rPr>
        <w:t>Deepening collaboration and compassion</w:t>
      </w:r>
    </w:p>
    <w:p w14:paraId="2FFEDA4B" w14:textId="77777777" w:rsidR="007E39BC" w:rsidRDefault="007E39BC" w:rsidP="007E39BC">
      <w:pPr>
        <w:sectPr w:rsidR="007E39BC" w:rsidSect="007E39BC">
          <w:type w:val="continuous"/>
          <w:pgSz w:w="12240" w:h="15840"/>
          <w:pgMar w:top="846" w:right="1440" w:bottom="792" w:left="1440" w:header="720" w:footer="720" w:gutter="0"/>
          <w:cols w:num="2" w:space="720"/>
          <w:titlePg/>
          <w:docGrid w:linePitch="360"/>
        </w:sectPr>
      </w:pPr>
    </w:p>
    <w:p w14:paraId="2D9DC911" w14:textId="77777777" w:rsidR="002E623C" w:rsidRDefault="002E623C" w:rsidP="002E623C"/>
    <w:p w14:paraId="19376759" w14:textId="77777777" w:rsidR="002E623C" w:rsidRPr="00C57563" w:rsidRDefault="002E623C" w:rsidP="00E10200">
      <w:pPr>
        <w:spacing w:after="120"/>
        <w:rPr>
          <w:b/>
        </w:rPr>
      </w:pPr>
      <w:r w:rsidRPr="00C57563">
        <w:rPr>
          <w:b/>
        </w:rPr>
        <w:t>Agenda:</w:t>
      </w:r>
    </w:p>
    <w:p w14:paraId="09EDA0D8" w14:textId="77777777" w:rsidR="007E39BC" w:rsidRPr="007E39BC" w:rsidRDefault="002E623C" w:rsidP="007E39BC">
      <w:pPr>
        <w:pStyle w:val="ListParagraph"/>
        <w:numPr>
          <w:ilvl w:val="0"/>
          <w:numId w:val="22"/>
        </w:numPr>
        <w:spacing w:before="120" w:after="120"/>
        <w:contextualSpacing w:val="0"/>
      </w:pPr>
      <w:r w:rsidRPr="00583D67">
        <w:rPr>
          <w:b/>
        </w:rPr>
        <w:t xml:space="preserve">Welcome </w:t>
      </w:r>
    </w:p>
    <w:p w14:paraId="19CF6AFF" w14:textId="1CF202F4" w:rsidR="00583D67" w:rsidRPr="007E39BC" w:rsidRDefault="007E39BC" w:rsidP="007E39BC">
      <w:pPr>
        <w:pStyle w:val="ListParagraph"/>
        <w:numPr>
          <w:ilvl w:val="0"/>
          <w:numId w:val="22"/>
        </w:numPr>
        <w:spacing w:before="120" w:after="120"/>
        <w:contextualSpacing w:val="0"/>
      </w:pPr>
      <w:r>
        <w:rPr>
          <w:b/>
        </w:rPr>
        <w:t xml:space="preserve">Review of </w:t>
      </w:r>
      <w:r w:rsidR="0044507E" w:rsidRPr="007E39BC">
        <w:rPr>
          <w:b/>
        </w:rPr>
        <w:t xml:space="preserve">Key Findings </w:t>
      </w:r>
    </w:p>
    <w:p w14:paraId="789F2F79" w14:textId="7D19A792" w:rsidR="0044507E" w:rsidRDefault="0044507E" w:rsidP="0044507E">
      <w:pPr>
        <w:pStyle w:val="ListParagraph"/>
        <w:numPr>
          <w:ilvl w:val="0"/>
          <w:numId w:val="22"/>
        </w:numPr>
        <w:spacing w:before="120" w:after="120"/>
        <w:contextualSpacing w:val="0"/>
        <w:rPr>
          <w:b/>
        </w:rPr>
      </w:pPr>
      <w:r>
        <w:rPr>
          <w:b/>
        </w:rPr>
        <w:t xml:space="preserve">Small Group Discussion: Reactions and Implications </w:t>
      </w:r>
    </w:p>
    <w:p w14:paraId="5C3E8246" w14:textId="30FE0AFC" w:rsidR="0044507E" w:rsidRDefault="0044507E" w:rsidP="0044507E">
      <w:pPr>
        <w:pStyle w:val="ListParagraph"/>
        <w:numPr>
          <w:ilvl w:val="0"/>
          <w:numId w:val="22"/>
        </w:numPr>
        <w:spacing w:before="120" w:after="120"/>
        <w:contextualSpacing w:val="0"/>
        <w:rPr>
          <w:b/>
        </w:rPr>
      </w:pPr>
      <w:r>
        <w:rPr>
          <w:b/>
        </w:rPr>
        <w:t xml:space="preserve">Full Group Discussion </w:t>
      </w:r>
    </w:p>
    <w:p w14:paraId="7F9A066B" w14:textId="28E488BE" w:rsidR="00E10200" w:rsidRPr="0044507E" w:rsidRDefault="0044507E" w:rsidP="0044507E">
      <w:pPr>
        <w:pStyle w:val="ListParagraph"/>
        <w:numPr>
          <w:ilvl w:val="0"/>
          <w:numId w:val="22"/>
        </w:numPr>
        <w:spacing w:before="120" w:after="60"/>
        <w:rPr>
          <w:b/>
        </w:rPr>
      </w:pPr>
      <w:r>
        <w:rPr>
          <w:b/>
        </w:rPr>
        <w:t>Next Sessions</w:t>
      </w:r>
    </w:p>
    <w:p w14:paraId="52F52C95" w14:textId="2B81F1EA" w:rsidR="00E10200" w:rsidRPr="00E10200" w:rsidRDefault="00E10200" w:rsidP="00ED47F8">
      <w:pPr>
        <w:pStyle w:val="ListParagraph"/>
        <w:numPr>
          <w:ilvl w:val="0"/>
          <w:numId w:val="10"/>
        </w:numPr>
        <w:ind w:left="1530"/>
        <w:rPr>
          <w:rFonts w:eastAsia="Times New Roman" w:cs="Times New Roman"/>
          <w:color w:val="000000"/>
        </w:rPr>
      </w:pPr>
      <w:r w:rsidRPr="00E10200">
        <w:rPr>
          <w:rFonts w:eastAsia="Times New Roman" w:cs="Times New Roman"/>
          <w:color w:val="000000"/>
        </w:rPr>
        <w:t>July 1</w:t>
      </w:r>
      <w:r>
        <w:rPr>
          <w:rFonts w:eastAsia="Times New Roman" w:cs="Times New Roman"/>
          <w:color w:val="000000"/>
        </w:rPr>
        <w:t>: Strategy development</w:t>
      </w:r>
    </w:p>
    <w:p w14:paraId="22BC37C2" w14:textId="332A5D2C" w:rsidR="00E10200" w:rsidRPr="00E10200" w:rsidRDefault="00E10200" w:rsidP="00ED47F8">
      <w:pPr>
        <w:pStyle w:val="ListParagraph"/>
        <w:numPr>
          <w:ilvl w:val="0"/>
          <w:numId w:val="10"/>
        </w:numPr>
        <w:ind w:left="1530"/>
        <w:rPr>
          <w:rFonts w:eastAsia="Times New Roman" w:cs="Times New Roman"/>
          <w:color w:val="000000"/>
        </w:rPr>
      </w:pPr>
      <w:r w:rsidRPr="00E10200">
        <w:rPr>
          <w:rFonts w:eastAsia="Times New Roman" w:cs="Times New Roman"/>
          <w:color w:val="000000"/>
        </w:rPr>
        <w:t>July 15</w:t>
      </w:r>
      <w:r>
        <w:rPr>
          <w:rFonts w:eastAsia="Times New Roman" w:cs="Times New Roman"/>
          <w:color w:val="000000"/>
        </w:rPr>
        <w:t>: Strategy development</w:t>
      </w:r>
    </w:p>
    <w:p w14:paraId="158BC8C4" w14:textId="2C2247AF" w:rsidR="00AB3382" w:rsidRPr="0044507E" w:rsidRDefault="00E10200" w:rsidP="0044507E">
      <w:pPr>
        <w:pStyle w:val="ListParagraph"/>
        <w:numPr>
          <w:ilvl w:val="0"/>
          <w:numId w:val="10"/>
        </w:numPr>
        <w:ind w:left="1530"/>
        <w:rPr>
          <w:rFonts w:eastAsia="Times New Roman" w:cs="Times New Roman"/>
          <w:color w:val="000000"/>
        </w:rPr>
      </w:pPr>
      <w:r w:rsidRPr="00AB3382">
        <w:rPr>
          <w:rFonts w:eastAsia="Times New Roman" w:cs="Times New Roman"/>
          <w:color w:val="000000"/>
        </w:rPr>
        <w:t xml:space="preserve">July 29: Final recommendations for strategies </w:t>
      </w:r>
    </w:p>
    <w:p w14:paraId="78709552" w14:textId="1892AC48" w:rsidR="00B02FBB" w:rsidRPr="00ED47F8" w:rsidRDefault="00054F84" w:rsidP="0044507E">
      <w:pPr>
        <w:pStyle w:val="ListParagraph"/>
        <w:numPr>
          <w:ilvl w:val="0"/>
          <w:numId w:val="26"/>
        </w:numPr>
        <w:spacing w:before="120" w:after="60"/>
        <w:contextualSpacing w:val="0"/>
        <w:rPr>
          <w:b/>
        </w:rPr>
      </w:pPr>
      <w:r w:rsidRPr="00ED47F8">
        <w:rPr>
          <w:b/>
        </w:rPr>
        <w:t>Adjourn</w:t>
      </w:r>
    </w:p>
    <w:sectPr w:rsidR="00B02FBB" w:rsidRPr="00ED47F8" w:rsidSect="0044507E">
      <w:type w:val="continuous"/>
      <w:pgSz w:w="12240" w:h="15840"/>
      <w:pgMar w:top="846" w:right="1440" w:bottom="79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823B" w14:textId="77777777" w:rsidR="00500DD7" w:rsidRDefault="00500DD7" w:rsidP="00F150D6">
      <w:r>
        <w:separator/>
      </w:r>
    </w:p>
  </w:endnote>
  <w:endnote w:type="continuationSeparator" w:id="0">
    <w:p w14:paraId="34D3C931" w14:textId="77777777" w:rsidR="00500DD7" w:rsidRDefault="00500DD7" w:rsidP="00F1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67CD" w14:textId="77777777" w:rsidR="003C1435" w:rsidRDefault="00F6042F" w:rsidP="00ED47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FFB5E" w14:textId="77777777" w:rsidR="003C1435" w:rsidRDefault="001E1093" w:rsidP="003C1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5695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FB435" w14:textId="4FCD4A6A" w:rsidR="00AB3382" w:rsidRDefault="00AB3382" w:rsidP="00ED47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6388F7" w14:textId="77777777" w:rsidR="003C1435" w:rsidRDefault="001E1093" w:rsidP="00F17D41">
    <w:pPr>
      <w:pStyle w:val="Footer"/>
      <w:framePr w:h="842" w:hRule="exact" w:wrap="auto" w:hAnchor="text" w:y="17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17239" w14:textId="77777777" w:rsidR="00500DD7" w:rsidRDefault="00500DD7" w:rsidP="00F150D6">
      <w:r>
        <w:separator/>
      </w:r>
    </w:p>
  </w:footnote>
  <w:footnote w:type="continuationSeparator" w:id="0">
    <w:p w14:paraId="28828CB1" w14:textId="77777777" w:rsidR="00500DD7" w:rsidRDefault="00500DD7" w:rsidP="00F1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2B9F"/>
    <w:multiLevelType w:val="hybridMultilevel"/>
    <w:tmpl w:val="EA7E6D98"/>
    <w:lvl w:ilvl="0" w:tplc="8200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699D"/>
    <w:multiLevelType w:val="hybridMultilevel"/>
    <w:tmpl w:val="FAECEADC"/>
    <w:lvl w:ilvl="0" w:tplc="BCB61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94721"/>
    <w:multiLevelType w:val="hybridMultilevel"/>
    <w:tmpl w:val="F7344640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7671F"/>
    <w:multiLevelType w:val="hybridMultilevel"/>
    <w:tmpl w:val="5C964A1C"/>
    <w:lvl w:ilvl="0" w:tplc="F3F4620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2242"/>
    <w:multiLevelType w:val="hybridMultilevel"/>
    <w:tmpl w:val="CD04CA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10121"/>
    <w:multiLevelType w:val="hybridMultilevel"/>
    <w:tmpl w:val="1FDC7FDA"/>
    <w:lvl w:ilvl="0" w:tplc="BCB613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20011BD"/>
    <w:multiLevelType w:val="hybridMultilevel"/>
    <w:tmpl w:val="4B9894E2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F64A30"/>
    <w:multiLevelType w:val="hybridMultilevel"/>
    <w:tmpl w:val="9B6E67A0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C83318"/>
    <w:multiLevelType w:val="hybridMultilevel"/>
    <w:tmpl w:val="AFF250B4"/>
    <w:lvl w:ilvl="0" w:tplc="BCB6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7534F"/>
    <w:multiLevelType w:val="hybridMultilevel"/>
    <w:tmpl w:val="761EF20C"/>
    <w:lvl w:ilvl="0" w:tplc="61BCF0D2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5E2894"/>
    <w:multiLevelType w:val="hybridMultilevel"/>
    <w:tmpl w:val="F5322BFA"/>
    <w:lvl w:ilvl="0" w:tplc="192021F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70A42"/>
    <w:multiLevelType w:val="hybridMultilevel"/>
    <w:tmpl w:val="5CFA5068"/>
    <w:lvl w:ilvl="0" w:tplc="BCB6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B363D"/>
    <w:multiLevelType w:val="hybridMultilevel"/>
    <w:tmpl w:val="52CCDE82"/>
    <w:lvl w:ilvl="0" w:tplc="5E401A3C">
      <w:start w:val="3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57384FC9"/>
    <w:multiLevelType w:val="multilevel"/>
    <w:tmpl w:val="101EA556"/>
    <w:lvl w:ilvl="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583246C3"/>
    <w:multiLevelType w:val="hybridMultilevel"/>
    <w:tmpl w:val="540A6750"/>
    <w:lvl w:ilvl="0" w:tplc="3ABEF50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B4493E"/>
    <w:multiLevelType w:val="hybridMultilevel"/>
    <w:tmpl w:val="3F200A12"/>
    <w:lvl w:ilvl="0" w:tplc="BCB6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E2DA8"/>
    <w:multiLevelType w:val="hybridMultilevel"/>
    <w:tmpl w:val="6956A8C0"/>
    <w:lvl w:ilvl="0" w:tplc="BCB613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CF3F4B"/>
    <w:multiLevelType w:val="hybridMultilevel"/>
    <w:tmpl w:val="E6D4DEC0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366630"/>
    <w:multiLevelType w:val="hybridMultilevel"/>
    <w:tmpl w:val="ACBE9434"/>
    <w:lvl w:ilvl="0" w:tplc="BB588F16">
      <w:start w:val="18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525B98"/>
    <w:multiLevelType w:val="hybridMultilevel"/>
    <w:tmpl w:val="5B903386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582FF3"/>
    <w:multiLevelType w:val="hybridMultilevel"/>
    <w:tmpl w:val="AE801B36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1BCF0D2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7B5CC9"/>
    <w:multiLevelType w:val="hybridMultilevel"/>
    <w:tmpl w:val="B7E8CFE2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A806C7"/>
    <w:multiLevelType w:val="hybridMultilevel"/>
    <w:tmpl w:val="725CA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9507F1"/>
    <w:multiLevelType w:val="hybridMultilevel"/>
    <w:tmpl w:val="CF0A584E"/>
    <w:lvl w:ilvl="0" w:tplc="BCB6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E737D"/>
    <w:multiLevelType w:val="hybridMultilevel"/>
    <w:tmpl w:val="8C1A380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6FBB2D69"/>
    <w:multiLevelType w:val="hybridMultilevel"/>
    <w:tmpl w:val="20AA696E"/>
    <w:lvl w:ilvl="0" w:tplc="61BCF0D2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3914B18"/>
    <w:multiLevelType w:val="hybridMultilevel"/>
    <w:tmpl w:val="3A8C6A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4F24A1A"/>
    <w:multiLevelType w:val="hybridMultilevel"/>
    <w:tmpl w:val="0F2EBB58"/>
    <w:lvl w:ilvl="0" w:tplc="61BCF0D2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BA1FDE"/>
    <w:multiLevelType w:val="hybridMultilevel"/>
    <w:tmpl w:val="B0D68382"/>
    <w:lvl w:ilvl="0" w:tplc="BCB6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6"/>
  </w:num>
  <w:num w:numId="5">
    <w:abstractNumId w:val="21"/>
  </w:num>
  <w:num w:numId="6">
    <w:abstractNumId w:val="0"/>
  </w:num>
  <w:num w:numId="7">
    <w:abstractNumId w:val="2"/>
  </w:num>
  <w:num w:numId="8">
    <w:abstractNumId w:val="7"/>
  </w:num>
  <w:num w:numId="9">
    <w:abstractNumId w:val="14"/>
  </w:num>
  <w:num w:numId="10">
    <w:abstractNumId w:val="12"/>
  </w:num>
  <w:num w:numId="11">
    <w:abstractNumId w:val="10"/>
  </w:num>
  <w:num w:numId="12">
    <w:abstractNumId w:val="4"/>
  </w:num>
  <w:num w:numId="13">
    <w:abstractNumId w:val="18"/>
  </w:num>
  <w:num w:numId="14">
    <w:abstractNumId w:val="24"/>
  </w:num>
  <w:num w:numId="15">
    <w:abstractNumId w:val="22"/>
  </w:num>
  <w:num w:numId="16">
    <w:abstractNumId w:val="3"/>
  </w:num>
  <w:num w:numId="17">
    <w:abstractNumId w:val="17"/>
  </w:num>
  <w:num w:numId="18">
    <w:abstractNumId w:val="26"/>
  </w:num>
  <w:num w:numId="19">
    <w:abstractNumId w:val="5"/>
  </w:num>
  <w:num w:numId="20">
    <w:abstractNumId w:val="16"/>
  </w:num>
  <w:num w:numId="21">
    <w:abstractNumId w:val="20"/>
  </w:num>
  <w:num w:numId="22">
    <w:abstractNumId w:val="11"/>
  </w:num>
  <w:num w:numId="23">
    <w:abstractNumId w:val="27"/>
  </w:num>
  <w:num w:numId="24">
    <w:abstractNumId w:val="23"/>
  </w:num>
  <w:num w:numId="25">
    <w:abstractNumId w:val="28"/>
  </w:num>
  <w:num w:numId="26">
    <w:abstractNumId w:val="15"/>
  </w:num>
  <w:num w:numId="27">
    <w:abstractNumId w:val="1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3C"/>
    <w:rsid w:val="00006095"/>
    <w:rsid w:val="00036C4C"/>
    <w:rsid w:val="00054F84"/>
    <w:rsid w:val="001E1093"/>
    <w:rsid w:val="002910B4"/>
    <w:rsid w:val="002E623C"/>
    <w:rsid w:val="0044507E"/>
    <w:rsid w:val="004867F5"/>
    <w:rsid w:val="00500DD7"/>
    <w:rsid w:val="00583D67"/>
    <w:rsid w:val="006C0F17"/>
    <w:rsid w:val="007E39BC"/>
    <w:rsid w:val="008A54B8"/>
    <w:rsid w:val="00921FF7"/>
    <w:rsid w:val="00A36C42"/>
    <w:rsid w:val="00A5746A"/>
    <w:rsid w:val="00A67665"/>
    <w:rsid w:val="00AB1740"/>
    <w:rsid w:val="00AB3382"/>
    <w:rsid w:val="00B02FBB"/>
    <w:rsid w:val="00C17D84"/>
    <w:rsid w:val="00C46B6D"/>
    <w:rsid w:val="00D32E29"/>
    <w:rsid w:val="00D51826"/>
    <w:rsid w:val="00E10200"/>
    <w:rsid w:val="00ED47F8"/>
    <w:rsid w:val="00F150D6"/>
    <w:rsid w:val="00F503DD"/>
    <w:rsid w:val="00F6042F"/>
    <w:rsid w:val="00F703B2"/>
    <w:rsid w:val="00FC3AC3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EC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6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3C"/>
  </w:style>
  <w:style w:type="character" w:styleId="PageNumber">
    <w:name w:val="page number"/>
    <w:basedOn w:val="DefaultParagraphFont"/>
    <w:uiPriority w:val="99"/>
    <w:semiHidden/>
    <w:unhideWhenUsed/>
    <w:rsid w:val="002E623C"/>
  </w:style>
  <w:style w:type="paragraph" w:styleId="Header">
    <w:name w:val="header"/>
    <w:basedOn w:val="Normal"/>
    <w:link w:val="HeaderChar"/>
    <w:uiPriority w:val="99"/>
    <w:unhideWhenUsed/>
    <w:rsid w:val="00F1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Capacity for Change, LLC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Russell Johnson</cp:lastModifiedBy>
  <cp:revision>2</cp:revision>
  <cp:lastPrinted>2020-05-28T20:16:00Z</cp:lastPrinted>
  <dcterms:created xsi:type="dcterms:W3CDTF">2020-06-15T17:47:00Z</dcterms:created>
  <dcterms:modified xsi:type="dcterms:W3CDTF">2020-06-15T17:47:00Z</dcterms:modified>
</cp:coreProperties>
</file>